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8B" w:rsidRDefault="004E198B" w:rsidP="004E198B">
      <w:pPr>
        <w:spacing w:after="0" w:line="240" w:lineRule="auto"/>
        <w:jc w:val="center"/>
        <w:rPr>
          <w:rFonts w:ascii="Times New Roman" w:eastAsia="Times New Roman" w:hAnsi="Times New Roman" w:cs="Times New Roman"/>
          <w:sz w:val="28"/>
          <w:szCs w:val="28"/>
          <w:lang w:eastAsia="ru-RU"/>
        </w:rPr>
      </w:pPr>
      <w:r w:rsidRPr="004E198B">
        <w:rPr>
          <w:rFonts w:ascii="Times New Roman" w:eastAsia="Times New Roman" w:hAnsi="Times New Roman" w:cs="Times New Roman"/>
          <w:sz w:val="28"/>
          <w:szCs w:val="28"/>
          <w:lang w:eastAsia="ru-RU"/>
        </w:rPr>
        <w:t>Муниципальное бюджетное дошкольное</w:t>
      </w:r>
    </w:p>
    <w:p w:rsidR="004E198B" w:rsidRPr="004E198B" w:rsidRDefault="004E198B" w:rsidP="004E198B">
      <w:pPr>
        <w:spacing w:after="0" w:line="240" w:lineRule="auto"/>
        <w:jc w:val="center"/>
        <w:rPr>
          <w:sz w:val="28"/>
          <w:szCs w:val="28"/>
        </w:rPr>
      </w:pPr>
      <w:r w:rsidRPr="004E198B">
        <w:rPr>
          <w:rFonts w:ascii="Times New Roman" w:eastAsia="Times New Roman" w:hAnsi="Times New Roman" w:cs="Times New Roman"/>
          <w:sz w:val="28"/>
          <w:szCs w:val="28"/>
          <w:lang w:eastAsia="ru-RU"/>
        </w:rPr>
        <w:t xml:space="preserve"> образов</w:t>
      </w:r>
      <w:r w:rsidRPr="004E198B">
        <w:rPr>
          <w:rFonts w:ascii="Times New Roman" w:eastAsia="Times New Roman" w:hAnsi="Times New Roman" w:cs="Times New Roman"/>
          <w:sz w:val="28"/>
          <w:szCs w:val="28"/>
          <w:lang w:eastAsia="ru-RU"/>
        </w:rPr>
        <w:t>ательное учреждение «Детский сад №241»</w:t>
      </w:r>
    </w:p>
    <w:p w:rsidR="004E198B" w:rsidRPr="00FF6968" w:rsidRDefault="004E198B" w:rsidP="004E198B">
      <w:pPr>
        <w:rPr>
          <w:rFonts w:ascii="Times New Roman" w:hAnsi="Times New Roman" w:cs="Times New Roman"/>
        </w:rPr>
      </w:pPr>
      <w:r w:rsidRPr="004E198B">
        <w:rPr>
          <w:rFonts w:ascii="Times New Roman" w:eastAsia="Times New Roman" w:hAnsi="Times New Roman" w:cs="Times New Roman"/>
          <w:sz w:val="28"/>
          <w:szCs w:val="28"/>
          <w:lang w:eastAsia="ru-RU"/>
        </w:rPr>
        <w:t xml:space="preserve">                   </w:t>
      </w:r>
      <w:r w:rsidRPr="004E1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E198B">
        <w:rPr>
          <w:rFonts w:ascii="Times New Roman" w:eastAsia="Times New Roman" w:hAnsi="Times New Roman" w:cs="Times New Roman"/>
          <w:sz w:val="28"/>
          <w:szCs w:val="28"/>
          <w:lang w:eastAsia="ru-RU"/>
        </w:rPr>
        <w:t xml:space="preserve"> города Барнаула</w:t>
      </w:r>
      <w:r w:rsidRPr="00FF6968">
        <w:rPr>
          <w:rFonts w:ascii="Times New Roman" w:eastAsia="Times New Roman" w:hAnsi="Times New Roman" w:cs="Times New Roman"/>
          <w:sz w:val="24"/>
          <w:szCs w:val="24"/>
          <w:lang w:eastAsia="ru-RU"/>
        </w:rPr>
        <w:br/>
      </w:r>
    </w:p>
    <w:p w:rsidR="004E198B" w:rsidRPr="00FF6968" w:rsidRDefault="004E198B" w:rsidP="004E198B"/>
    <w:p w:rsidR="004E198B" w:rsidRPr="00FF6968" w:rsidRDefault="004E198B" w:rsidP="004E198B"/>
    <w:p w:rsidR="004E198B" w:rsidRDefault="004E198B" w:rsidP="004E198B"/>
    <w:p w:rsidR="004E198B" w:rsidRDefault="004E198B" w:rsidP="004E198B"/>
    <w:p w:rsidR="004E198B" w:rsidRDefault="004E198B" w:rsidP="004E198B"/>
    <w:p w:rsidR="004E198B" w:rsidRDefault="004E198B" w:rsidP="004E198B"/>
    <w:p w:rsidR="004E198B" w:rsidRDefault="004E198B" w:rsidP="004E198B"/>
    <w:p w:rsidR="004E198B" w:rsidRDefault="004E198B" w:rsidP="004E198B">
      <w:r>
        <w:rPr>
          <w:rFonts w:ascii="Times New Roman" w:hAnsi="Times New Roman" w:cs="Times New Roman"/>
          <w:b/>
          <w:noProof/>
          <w:color w:val="C00000"/>
          <w:sz w:val="96"/>
          <w:szCs w:val="96"/>
          <w:lang w:eastAsia="ru-RU"/>
        </w:rPr>
        <mc:AlternateContent>
          <mc:Choice Requires="wps">
            <w:drawing>
              <wp:inline distT="0" distB="0" distL="0" distR="0">
                <wp:extent cx="6234430" cy="2693035"/>
                <wp:effectExtent l="0" t="114300" r="15748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4430" cy="2693035"/>
                        </a:xfrm>
                        <a:prstGeom prst="rect">
                          <a:avLst/>
                        </a:prstGeom>
                        <a:extLst>
                          <a:ext uri="{AF507438-7753-43E0-B8FC-AC1667EBCBE1}">
                            <a14:hiddenEffects xmlns:a14="http://schemas.microsoft.com/office/drawing/2010/main">
                              <a:effectLst/>
                            </a14:hiddenEffects>
                          </a:ext>
                        </a:extLst>
                      </wps:spPr>
                      <wps:txbx>
                        <w:txbxContent>
                          <w:p w:rsidR="004E198B" w:rsidRPr="00345C1F" w:rsidRDefault="004E198B" w:rsidP="004E198B">
                            <w:pPr>
                              <w:pStyle w:val="a5"/>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xml:space="preserve">Наблюдая, </w:t>
                            </w:r>
                            <w:proofErr w:type="gramStart"/>
                            <w:r w:rsidRPr="00345C1F">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познаем</w:t>
                            </w:r>
                            <w: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xml:space="preserve"> !</w:t>
                            </w:r>
                            <w:proofErr w:type="gramEnd"/>
                            <w: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xml:space="preserve"> </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type id="_x0000_t202" coordsize="21600,21600" o:spt="202" path="m,l,21600r21600,l21600,xe">
                <v:stroke joinstyle="miter"/>
                <v:path gradientshapeok="t" o:connecttype="rect"/>
              </v:shapetype>
              <v:shape id="Надпись 3" o:spid="_x0000_s1026" type="#_x0000_t202" style="width:490.9pt;height:2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" filled="f" stroked="f">
                <o:lock v:ext="edit" shapetype="t"/>
                <v:textbox style="mso-fit-shape-to-text:t">
                  <w:txbxContent>
                    <w:p w:rsidR="004E198B" w:rsidRPr="00345C1F" w:rsidRDefault="004E198B" w:rsidP="004E198B">
                      <w:pPr>
                        <w:pStyle w:val="a5"/>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xml:space="preserve">Наблюдая, </w:t>
                      </w:r>
                      <w:proofErr w:type="gramStart"/>
                      <w:r w:rsidRPr="00345C1F">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познаем</w:t>
                      </w:r>
                      <w: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xml:space="preserve"> !</w:t>
                      </w:r>
                      <w:proofErr w:type="gramEnd"/>
                      <w: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xml:space="preserve"> </w:t>
                      </w:r>
                    </w:p>
                  </w:txbxContent>
                </v:textbox>
                <w10:anchorlock/>
              </v:shape>
            </w:pict>
          </mc:Fallback>
        </mc:AlternateContent>
      </w:r>
    </w:p>
    <w:p w:rsidR="004E198B" w:rsidRDefault="004E198B" w:rsidP="004E198B">
      <w:pPr>
        <w:tabs>
          <w:tab w:val="left" w:pos="7416"/>
        </w:tabs>
      </w:pPr>
      <w:r>
        <w:tab/>
        <w:t xml:space="preserve"> </w:t>
      </w:r>
    </w:p>
    <w:p w:rsidR="004E198B" w:rsidRDefault="004E198B" w:rsidP="004E198B">
      <w:pPr>
        <w:rPr>
          <w:rFonts w:ascii="Times New Roman" w:hAnsi="Times New Roman" w:cs="Times New Roman"/>
          <w:b/>
          <w:color w:val="C00000"/>
          <w:sz w:val="96"/>
          <w:szCs w:val="96"/>
        </w:rPr>
      </w:pPr>
    </w:p>
    <w:p w:rsidR="004E198B" w:rsidRPr="004E198B" w:rsidRDefault="004E198B" w:rsidP="004E198B">
      <w:pPr>
        <w:rPr>
          <w:rFonts w:ascii="Times New Roman" w:hAnsi="Times New Roman" w:cs="Times New Roman"/>
          <w:b/>
          <w:color w:val="C00000"/>
          <w:sz w:val="28"/>
          <w:szCs w:val="28"/>
        </w:rPr>
      </w:pPr>
    </w:p>
    <w:p w:rsidR="004E198B" w:rsidRDefault="004E198B" w:rsidP="004E198B">
      <w:pPr>
        <w:rPr>
          <w:rFonts w:ascii="Times New Roman" w:hAnsi="Times New Roman" w:cs="Times New Roman"/>
          <w:b/>
          <w:color w:val="C00000"/>
          <w:sz w:val="28"/>
          <w:szCs w:val="28"/>
        </w:rPr>
      </w:pPr>
      <w:r w:rsidRPr="004E198B">
        <w:rPr>
          <w:rFonts w:ascii="Times New Roman" w:hAnsi="Times New Roman" w:cs="Times New Roman"/>
          <w:b/>
          <w:color w:val="C00000"/>
          <w:sz w:val="28"/>
          <w:szCs w:val="28"/>
        </w:rPr>
        <w:t xml:space="preserve">                     </w:t>
      </w:r>
    </w:p>
    <w:p w:rsidR="004E198B" w:rsidRPr="004E198B" w:rsidRDefault="004E198B" w:rsidP="004E198B">
      <w:pPr>
        <w:rPr>
          <w:rFonts w:ascii="Times New Roman" w:hAnsi="Times New Roman" w:cs="Times New Roman"/>
          <w:sz w:val="28"/>
          <w:szCs w:val="28"/>
        </w:rPr>
      </w:pPr>
      <w:r>
        <w:rPr>
          <w:rFonts w:ascii="Times New Roman" w:hAnsi="Times New Roman" w:cs="Times New Roman"/>
          <w:b/>
          <w:color w:val="C00000"/>
          <w:sz w:val="28"/>
          <w:szCs w:val="28"/>
        </w:rPr>
        <w:t xml:space="preserve">                                      </w:t>
      </w:r>
      <w:r w:rsidRPr="004E198B">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r w:rsidRPr="004E198B">
        <w:rPr>
          <w:rFonts w:ascii="Times New Roman" w:hAnsi="Times New Roman" w:cs="Times New Roman"/>
          <w:b/>
          <w:color w:val="C00000"/>
          <w:sz w:val="28"/>
          <w:szCs w:val="28"/>
        </w:rPr>
        <w:t xml:space="preserve">   </w:t>
      </w:r>
      <w:r>
        <w:rPr>
          <w:rFonts w:ascii="Times New Roman" w:hAnsi="Times New Roman" w:cs="Times New Roman"/>
          <w:sz w:val="28"/>
          <w:szCs w:val="28"/>
        </w:rPr>
        <w:t>воспитатели</w:t>
      </w:r>
      <w:bookmarkStart w:id="0" w:name="_GoBack"/>
      <w:bookmarkEnd w:id="0"/>
      <w:r w:rsidRPr="004E198B">
        <w:rPr>
          <w:rFonts w:ascii="Times New Roman" w:hAnsi="Times New Roman" w:cs="Times New Roman"/>
          <w:sz w:val="28"/>
          <w:szCs w:val="28"/>
        </w:rPr>
        <w:t>: Шмелева Н. Б.</w:t>
      </w:r>
    </w:p>
    <w:p w:rsidR="004E198B" w:rsidRPr="00FF6968" w:rsidRDefault="004E198B" w:rsidP="004E198B">
      <w:pPr>
        <w:rPr>
          <w:rFonts w:ascii="Times New Roman" w:hAnsi="Times New Roman" w:cs="Times New Roman"/>
          <w:sz w:val="24"/>
          <w:szCs w:val="24"/>
        </w:rPr>
      </w:pPr>
      <w:r w:rsidRPr="004E19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9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98B">
        <w:rPr>
          <w:rFonts w:ascii="Times New Roman" w:hAnsi="Times New Roman" w:cs="Times New Roman"/>
          <w:sz w:val="28"/>
          <w:szCs w:val="28"/>
        </w:rPr>
        <w:t xml:space="preserve">Морозова </w:t>
      </w:r>
      <w:r>
        <w:rPr>
          <w:rFonts w:ascii="Times New Roman" w:hAnsi="Times New Roman" w:cs="Times New Roman"/>
          <w:sz w:val="28"/>
          <w:szCs w:val="28"/>
        </w:rPr>
        <w:t>Е.В.</w:t>
      </w:r>
    </w:p>
    <w:p w:rsidR="004E198B" w:rsidRDefault="004E198B"/>
    <w:p w:rsidR="004E198B" w:rsidRDefault="004E198B"/>
    <w:p w:rsidR="004E198B" w:rsidRDefault="004E198B"/>
    <w:p w:rsidR="004E198B" w:rsidRDefault="004E198B"/>
    <w:p w:rsidR="004E198B" w:rsidRDefault="004E198B"/>
    <w:p w:rsidR="004E198B" w:rsidRDefault="004E198B"/>
    <w:p w:rsidR="004E198B" w:rsidRDefault="004E198B"/>
    <w:p w:rsidR="004E198B" w:rsidRDefault="004E198B"/>
    <w:p w:rsidR="00A66D27" w:rsidRPr="00417611" w:rsidRDefault="00417611" w:rsidP="004E198B">
      <w:pPr>
        <w:jc w:val="center"/>
        <w:rPr>
          <w:rFonts w:ascii="Times New Roman" w:hAnsi="Times New Roman" w:cs="Times New Roman"/>
          <w:b/>
          <w:color w:val="C00000"/>
          <w:sz w:val="32"/>
          <w:szCs w:val="32"/>
        </w:rPr>
      </w:pPr>
      <w:proofErr w:type="gramStart"/>
      <w:r>
        <w:rPr>
          <w:rFonts w:ascii="Times New Roman" w:hAnsi="Times New Roman" w:cs="Times New Roman"/>
          <w:b/>
          <w:color w:val="C00000"/>
          <w:sz w:val="32"/>
          <w:szCs w:val="32"/>
        </w:rPr>
        <w:lastRenderedPageBreak/>
        <w:t xml:space="preserve">Наблюдая, </w:t>
      </w:r>
      <w:r w:rsidR="00FF6968" w:rsidRPr="00417611">
        <w:rPr>
          <w:rFonts w:ascii="Times New Roman" w:hAnsi="Times New Roman" w:cs="Times New Roman"/>
          <w:b/>
          <w:color w:val="C00000"/>
          <w:sz w:val="32"/>
          <w:szCs w:val="32"/>
        </w:rPr>
        <w:t xml:space="preserve"> познаем</w:t>
      </w:r>
      <w:proofErr w:type="gramEnd"/>
      <w:r w:rsidR="00FF6968" w:rsidRPr="00417611">
        <w:rPr>
          <w:rFonts w:ascii="Times New Roman" w:hAnsi="Times New Roman" w:cs="Times New Roman"/>
          <w:b/>
          <w:color w:val="C00000"/>
          <w:sz w:val="32"/>
          <w:szCs w:val="32"/>
        </w:rPr>
        <w:t>.</w:t>
      </w:r>
    </w:p>
    <w:p w:rsidR="00FF6968" w:rsidRPr="00FF6968" w:rsidRDefault="00417611" w:rsidP="00FF6968">
      <w:pP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67ACF2CF" wp14:editId="70EBDE81">
            <wp:simplePos x="0" y="0"/>
            <wp:positionH relativeFrom="margin">
              <wp:posOffset>2247900</wp:posOffset>
            </wp:positionH>
            <wp:positionV relativeFrom="margin">
              <wp:posOffset>503507</wp:posOffset>
            </wp:positionV>
            <wp:extent cx="4183380" cy="2792095"/>
            <wp:effectExtent l="0" t="0" r="0" b="0"/>
            <wp:wrapSquare wrapText="bothSides"/>
            <wp:docPr id="1" name="Рисунок 1" descr="D:\СКЛАД\Наташа\игра в снеж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ЛАД\Наташа\игра в снежки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3380" cy="279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968" w:rsidRPr="00FF6968">
        <w:rPr>
          <w:rFonts w:ascii="Times New Roman" w:hAnsi="Times New Roman" w:cs="Times New Roman"/>
          <w:sz w:val="24"/>
          <w:szCs w:val="24"/>
        </w:rPr>
        <w:t>В детском саду и во всевозможных развивающих школах для малышей проводятся занятия, направленные на развитие познавательной активности. Однако, нельзя полностью передоверять развитие своего ребенка садику или школе, даже если в них проводятся великолепные занятия. Роль семьи в познании мира ребенком и его адаптации в жизни огромна в любом случае.</w:t>
      </w:r>
      <w:r w:rsidR="00FF6968" w:rsidRPr="00FF6968">
        <w:rPr>
          <w:rFonts w:ascii="Times New Roman" w:hAnsi="Times New Roman" w:cs="Times New Roman"/>
          <w:sz w:val="24"/>
          <w:szCs w:val="24"/>
        </w:rPr>
        <w:br/>
        <w:t xml:space="preserve">Несмотря на то, что ребенка интересует все и сразу, не стоит обрушивать на него калейдоскоп различной не связанной между собой информации. Нужно стремиться к систематизации получаемых ребенком знаний. Например, трехлетнему малышу ни к чему забивать голову списком витаминов и полезных веществ, содержащихся в помидорах и ананасах, а заодно рассказывать, как растет манго, которое ребенок не имеет возможности наблюдать в той среде, в которой живет постоянно. Лучше пусть малыш в этом возрасте знает, что хорошо знакомые огурцы, помидоры, картошка, лук, морковь – это все овощи. Овощи полезно кушать для здоровья, потому что в них много </w:t>
      </w:r>
      <w:proofErr w:type="spellStart"/>
      <w:r w:rsidR="00FF6968" w:rsidRPr="00FF6968">
        <w:rPr>
          <w:rFonts w:ascii="Times New Roman" w:hAnsi="Times New Roman" w:cs="Times New Roman"/>
          <w:sz w:val="24"/>
          <w:szCs w:val="24"/>
        </w:rPr>
        <w:t>витаминок</w:t>
      </w:r>
      <w:proofErr w:type="spellEnd"/>
      <w:r w:rsidR="00FF6968" w:rsidRPr="00FF6968">
        <w:rPr>
          <w:rFonts w:ascii="Times New Roman" w:hAnsi="Times New Roman" w:cs="Times New Roman"/>
          <w:sz w:val="24"/>
          <w:szCs w:val="24"/>
        </w:rPr>
        <w:t>. И овощи люди выращивают на огородах и полях.</w:t>
      </w:r>
      <w:r w:rsidR="00FF6968" w:rsidRPr="00FF6968">
        <w:rPr>
          <w:rFonts w:ascii="Times New Roman" w:hAnsi="Times New Roman" w:cs="Times New Roman"/>
          <w:sz w:val="24"/>
          <w:szCs w:val="24"/>
        </w:rPr>
        <w:br/>
        <w:t>Также надо помнить, что познание лучше всего идет в процессе практической деятельности ребенка, экспериментирования, совершения им открытий.</w:t>
      </w:r>
      <w:r w:rsidR="00FF6968" w:rsidRPr="00FF6968">
        <w:rPr>
          <w:rFonts w:ascii="Times New Roman" w:hAnsi="Times New Roman" w:cs="Times New Roman"/>
          <w:sz w:val="24"/>
          <w:szCs w:val="24"/>
        </w:rPr>
        <w:br/>
        <w:t>Еще важен собственный пример родителей, их времяпрепровождение и, конечно, то, какое внимание они уделяют ребенку. Если в семье принято, что родители вечера на пролет проводят за бутылкой пива, щелкая пультом телевизора с одного канала на другой или чересчур увлекаются компьютерными играми, а с ребенком при этом не занимаются, то, конечно, такая среда никак не способствует развитию познавательной активности у ребенка.</w:t>
      </w:r>
      <w:r w:rsidR="00FF6968" w:rsidRPr="00FF6968">
        <w:rPr>
          <w:rFonts w:ascii="Times New Roman" w:hAnsi="Times New Roman" w:cs="Times New Roman"/>
          <w:sz w:val="24"/>
          <w:szCs w:val="24"/>
        </w:rPr>
        <w:br/>
        <w:t>Другое дело час совместной игры с ребенком, в процессе которой малыш получает информацию в доступной для него форме и тут же реализует эту информацию в увлекательной игре.</w:t>
      </w:r>
      <w:r w:rsidR="00FF6968" w:rsidRPr="00FF6968">
        <w:rPr>
          <w:rFonts w:ascii="Times New Roman" w:hAnsi="Times New Roman" w:cs="Times New Roman"/>
          <w:sz w:val="24"/>
          <w:szCs w:val="24"/>
        </w:rPr>
        <w:br/>
        <w:t>Познание для ребенка должно быть увлекательным занятием, игрой, в которой родитель доброжелательный проводник к знаниям и получению опыта. И ни в коем случае познание не должно стать скучной и навязываемой обязанностью. Еще хуже, если ребенок боится ошибиться. Так можно надолго отбить охоту к познанию. Только в случае увлекательных занятий у ребенка пробуждается жажда к получению знаний и опыта, развивается инициатива и самостоятельность.</w:t>
      </w:r>
      <w:r w:rsidR="00FF6968" w:rsidRPr="00FF6968">
        <w:rPr>
          <w:rFonts w:ascii="Times New Roman" w:hAnsi="Times New Roman" w:cs="Times New Roman"/>
          <w:sz w:val="24"/>
          <w:szCs w:val="24"/>
        </w:rPr>
        <w:br/>
        <w:t>Лучше давать ребенку простые знания о том, что можно наблюдать рядом. Если изучаем деревья, то говорим о сосне, ели, березе, дубе, клене – о тех деревьях, которые можно наблюдать в парке или во время загородных поездок. Не стоит пытаться запихнуть в голову малыша слишком много информации. Лучше немного, но то, что легко наблюдать и все эти знания систематизировать.</w:t>
      </w:r>
      <w:r w:rsidR="00FF6968" w:rsidRPr="00FF6968">
        <w:rPr>
          <w:rFonts w:ascii="Times New Roman" w:hAnsi="Times New Roman" w:cs="Times New Roman"/>
          <w:sz w:val="24"/>
          <w:szCs w:val="24"/>
        </w:rPr>
        <w:br/>
        <w:t xml:space="preserve">Причем развивающие занятия с ребенком требуют не так много времени, как это может показаться на первый взгляд. Их можно проводить между делом. Например, по дороге к бабушке, из садика или в поликлинику, проходя через зеленый дворик, можно обратить внимание ребенка, как весной </w:t>
      </w:r>
      <w:r w:rsidR="00FF6968" w:rsidRPr="00FF6968">
        <w:rPr>
          <w:rFonts w:ascii="Times New Roman" w:hAnsi="Times New Roman" w:cs="Times New Roman"/>
          <w:sz w:val="24"/>
          <w:szCs w:val="24"/>
        </w:rPr>
        <w:lastRenderedPageBreak/>
        <w:t>на деревьях распускаются почки и появляются листочки, а летом, как цветет липа. Наблюдения можно сопроводить кратким рассказом о том, что почка – это зимняя «спальня» и укрытие для листочка, а из цветков липы получается ароматный, вкусный и лечебный чай. В результате день идет своим чередом, а ребенок между делом получит знания и совершит интересную прогулку.</w:t>
      </w:r>
      <w:r w:rsidR="00FF6968" w:rsidRPr="00FF696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FF6968" w:rsidRPr="00FF6968">
        <w:rPr>
          <w:rFonts w:ascii="Times New Roman" w:hAnsi="Times New Roman" w:cs="Times New Roman"/>
          <w:sz w:val="24"/>
          <w:szCs w:val="24"/>
        </w:rPr>
        <w:br/>
        <w:t>С  2-3 лет у малыша постепенно формируем целый набор представлений. О человеке и конкретно о себе самом. Малышу надо знать свое имя и фамилию, кто он – мальчик или девочка. О своей семье ребенку надо знать имена родителей, братьев и сестер, бабушек и дедушек, а так же их семейный статус – кто кем приходится ему («Коля мой братик») и кем приходятся члены семьи друг другу («Мама и папа друг другу муж и жена, а бабушка Надя – папина мама»). Для ребенка постичь семейный статус близких не так просто: порой, малышу очень трудно понять, что бабушка Надя – мама папы и даже еще жена дедушки Пети. На это требуется время и терпение родителей. Иногда на протяжении всего дошкольного детства приходится разбираться, кто кем п</w:t>
      </w:r>
      <w:r w:rsidR="004E198B">
        <w:rPr>
          <w:rFonts w:ascii="Times New Roman" w:hAnsi="Times New Roman" w:cs="Times New Roman"/>
          <w:sz w:val="24"/>
          <w:szCs w:val="24"/>
        </w:rPr>
        <w:t>риходится в семейном лабиринте.</w:t>
      </w:r>
      <w:r w:rsidR="00FF6968" w:rsidRPr="00FF6968">
        <w:rPr>
          <w:rFonts w:ascii="Times New Roman" w:hAnsi="Times New Roman" w:cs="Times New Roman"/>
          <w:sz w:val="24"/>
          <w:szCs w:val="24"/>
        </w:rPr>
        <w:br/>
        <w:t xml:space="preserve">В представлении, о человеке малыш, должен </w:t>
      </w:r>
      <w:proofErr w:type="gramStart"/>
      <w:r w:rsidR="00FF6968" w:rsidRPr="00FF6968">
        <w:rPr>
          <w:rFonts w:ascii="Times New Roman" w:hAnsi="Times New Roman" w:cs="Times New Roman"/>
          <w:sz w:val="24"/>
          <w:szCs w:val="24"/>
        </w:rPr>
        <w:t>знать ,</w:t>
      </w:r>
      <w:proofErr w:type="gramEnd"/>
      <w:r w:rsidR="00FF6968" w:rsidRPr="00FF6968">
        <w:rPr>
          <w:rFonts w:ascii="Times New Roman" w:hAnsi="Times New Roman" w:cs="Times New Roman"/>
          <w:sz w:val="24"/>
          <w:szCs w:val="24"/>
        </w:rPr>
        <w:t xml:space="preserve"> физические особенности человека (у человека есть голова, лицо, руки, ноги, туловище; на лице – глаза, нос, рот и т.п.). У каждого человека есть имя, возраст, каждый мужчина или женщина. Ребенку надо объяснять физическое и эмоциональное состояние людей, в частности членов семьи: «Бабушка устала, она работала на даче», «Сестренка отдохнула, она поспала», «Маша веселая», «Коля грустный». Со временем ребенку эти знания помогут лучше понимать людей и легче контактировать с ними.</w:t>
      </w:r>
      <w:r w:rsidR="00FF6968" w:rsidRPr="00FF6968">
        <w:rPr>
          <w:rFonts w:ascii="Times New Roman" w:hAnsi="Times New Roman" w:cs="Times New Roman"/>
          <w:sz w:val="24"/>
          <w:szCs w:val="24"/>
        </w:rPr>
        <w:br/>
        <w:t>Также у ребенка формируются знания о профессиях людей, различной деятельности, явлениях природы. Сначала простейшие знания, которые затем совершенствуются на протяжении всего детства.</w:t>
      </w:r>
      <w:r w:rsidR="00FF6968" w:rsidRPr="00FF6968">
        <w:rPr>
          <w:rFonts w:ascii="Times New Roman" w:hAnsi="Times New Roman" w:cs="Times New Roman"/>
          <w:sz w:val="24"/>
          <w:szCs w:val="24"/>
        </w:rPr>
        <w:br/>
        <w:t xml:space="preserve">Для развития познавательной активности ребенка 2-3 лет огромное значение имеет развитие восприятия знаковой функции мышления и осмысленная предметная деятельность. В этот период активны органы восприятия – зрение, слух, обоняние, осязание, вкусовые ощущения, которые помогают познавать мир малышу. </w:t>
      </w:r>
      <w:proofErr w:type="gramStart"/>
      <w:r w:rsidR="00FF6968" w:rsidRPr="00FF6968">
        <w:rPr>
          <w:rFonts w:ascii="Times New Roman" w:hAnsi="Times New Roman" w:cs="Times New Roman"/>
          <w:sz w:val="24"/>
          <w:szCs w:val="24"/>
        </w:rPr>
        <w:t>В  этом</w:t>
      </w:r>
      <w:proofErr w:type="gramEnd"/>
      <w:r w:rsidR="00FF6968" w:rsidRPr="00FF6968">
        <w:rPr>
          <w:rFonts w:ascii="Times New Roman" w:hAnsi="Times New Roman" w:cs="Times New Roman"/>
          <w:sz w:val="24"/>
          <w:szCs w:val="24"/>
        </w:rPr>
        <w:t xml:space="preserve"> возрасте, ребенка надо познакомить с основными цветами (красный, желтый, синий, зеленый), формами (шар, куб, квадрат, треугольник), размерами (длинный – короткий, широкий – узкий, высоко – низко), а также развивать тактильные ощущения (мягкий – твердый, гладкий – шершавый). Развитию восприятия прекрасно способствуют двигательная активность и предметная деятельность ребенка.</w:t>
      </w:r>
      <w:r w:rsidR="00FF6968" w:rsidRPr="00FF6968">
        <w:rPr>
          <w:rFonts w:ascii="Times New Roman" w:hAnsi="Times New Roman" w:cs="Times New Roman"/>
          <w:sz w:val="24"/>
          <w:szCs w:val="24"/>
        </w:rPr>
        <w:br/>
        <w:t xml:space="preserve">Во время движения, занятий на спортивных детских площадках, спортивных подвижных игр, занятий физкультурой ребенок сталкивается со многими предметами и получает массу впечатлений об их цвете, форме, размерах, весе (тяжелый – легкий), получает тактильные ощущения. Различные по цвету и размеру мячи, гимнастические палки, различные по цвету, размеру и форме детали для подвижных игр, например, «городки» все это прекрасные учебные пособия. Играя с ребенком в простые игры, родитель может закреплять его представления о цвете, форме, размерах. Примеры таких игр можно найти в литературе и </w:t>
      </w:r>
      <w:r w:rsidR="00FF6968" w:rsidRPr="00FF6968">
        <w:rPr>
          <w:rFonts w:ascii="Times New Roman" w:hAnsi="Times New Roman" w:cs="Times New Roman"/>
          <w:noProof/>
          <w:sz w:val="24"/>
          <w:szCs w:val="24"/>
          <w:lang w:eastAsia="ru-RU"/>
        </w:rPr>
        <w:drawing>
          <wp:anchor distT="0" distB="0" distL="114300" distR="114300" simplePos="0" relativeHeight="251643392" behindDoc="0" locked="0" layoutInCell="1" allowOverlap="1" wp14:anchorId="145F8D51" wp14:editId="30BD1EE3">
            <wp:simplePos x="541020" y="822960"/>
            <wp:positionH relativeFrom="margin">
              <wp:align>left</wp:align>
            </wp:positionH>
            <wp:positionV relativeFrom="margin">
              <wp:align>bottom</wp:align>
            </wp:positionV>
            <wp:extent cx="3558540" cy="2710815"/>
            <wp:effectExtent l="0" t="0" r="0" b="0"/>
            <wp:wrapSquare wrapText="bothSides"/>
            <wp:docPr id="2" name="Рисунок 2" descr="D:\СКЛАД\Наташа\девочка с вкладыш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КЛАД\Наташа\девочка с вкладышам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553" cy="2721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968" w:rsidRPr="00FF6968">
        <w:rPr>
          <w:rFonts w:ascii="Times New Roman" w:hAnsi="Times New Roman" w:cs="Times New Roman"/>
          <w:sz w:val="24"/>
          <w:szCs w:val="24"/>
        </w:rPr>
        <w:t>Интернете. Так же в процессе подвижных игр ребенок развивает ориентацию в пространстве.</w:t>
      </w:r>
      <w:r w:rsidR="00FF6968" w:rsidRPr="00FF6968">
        <w:rPr>
          <w:rFonts w:ascii="Times New Roman" w:hAnsi="Times New Roman" w:cs="Times New Roman"/>
          <w:sz w:val="24"/>
          <w:szCs w:val="24"/>
        </w:rPr>
        <w:br/>
      </w:r>
      <w:r w:rsidR="00FF6968" w:rsidRPr="00FF6968">
        <w:rPr>
          <w:rFonts w:ascii="Times New Roman" w:hAnsi="Times New Roman" w:cs="Times New Roman"/>
          <w:sz w:val="24"/>
          <w:szCs w:val="24"/>
        </w:rPr>
        <w:lastRenderedPageBreak/>
        <w:br/>
      </w:r>
      <w:r w:rsidR="00FF6968" w:rsidRPr="00FF6968">
        <w:rPr>
          <w:rFonts w:ascii="Times New Roman" w:hAnsi="Times New Roman" w:cs="Times New Roman"/>
          <w:b/>
          <w:bCs/>
          <w:color w:val="C00000"/>
          <w:sz w:val="24"/>
          <w:szCs w:val="24"/>
        </w:rPr>
        <w:t>Игры на закрепление основных цветов и форм</w:t>
      </w:r>
      <w:r w:rsidR="00FF6968" w:rsidRPr="00FF6968">
        <w:rPr>
          <w:rFonts w:ascii="Times New Roman" w:hAnsi="Times New Roman" w:cs="Times New Roman"/>
          <w:color w:val="C00000"/>
          <w:sz w:val="24"/>
          <w:szCs w:val="24"/>
        </w:rPr>
        <w:br/>
      </w:r>
      <w:r w:rsidR="00FF6968" w:rsidRPr="00FF6968">
        <w:rPr>
          <w:rFonts w:ascii="Times New Roman" w:hAnsi="Times New Roman" w:cs="Times New Roman"/>
          <w:sz w:val="24"/>
          <w:szCs w:val="24"/>
        </w:rPr>
        <w:br/>
      </w:r>
      <w:r w:rsidR="00FF6968" w:rsidRPr="00FF6968">
        <w:rPr>
          <w:rFonts w:ascii="Times New Roman" w:hAnsi="Times New Roman" w:cs="Times New Roman"/>
          <w:b/>
          <w:bCs/>
          <w:color w:val="0070C0"/>
          <w:sz w:val="24"/>
          <w:szCs w:val="24"/>
        </w:rPr>
        <w:t>«Собери по цвету».</w:t>
      </w:r>
      <w:r w:rsidR="00FF6968" w:rsidRPr="00FF6968">
        <w:rPr>
          <w:rFonts w:ascii="Times New Roman" w:hAnsi="Times New Roman" w:cs="Times New Roman"/>
          <w:sz w:val="24"/>
          <w:szCs w:val="24"/>
        </w:rPr>
        <w:t> По комнате разбрасываются разноцветные кубики или мячики (красные, желтые, синие, зеленые). Так же в комнате расставляются коробки или корзинки с наклейками из цветной бумаги такого же цвета. Ребенок должен собрать кубики или мячики по цвету в коробки.</w:t>
      </w:r>
      <w:r w:rsidR="00FF6968" w:rsidRPr="00FF6968">
        <w:rPr>
          <w:rFonts w:ascii="Times New Roman" w:hAnsi="Times New Roman" w:cs="Times New Roman"/>
          <w:sz w:val="24"/>
          <w:szCs w:val="24"/>
        </w:rPr>
        <w:br/>
      </w:r>
      <w:r w:rsidR="00FF6968" w:rsidRPr="00FF6968">
        <w:rPr>
          <w:rFonts w:ascii="Times New Roman" w:hAnsi="Times New Roman" w:cs="Times New Roman"/>
          <w:sz w:val="24"/>
          <w:szCs w:val="24"/>
        </w:rPr>
        <w:br/>
      </w:r>
      <w:r w:rsidR="00FF6968" w:rsidRPr="00FF6968">
        <w:rPr>
          <w:rFonts w:ascii="Times New Roman" w:hAnsi="Times New Roman" w:cs="Times New Roman"/>
          <w:b/>
          <w:bCs/>
          <w:color w:val="0070C0"/>
          <w:sz w:val="24"/>
          <w:szCs w:val="24"/>
        </w:rPr>
        <w:t>«Найди свой предмет».</w:t>
      </w:r>
      <w:r w:rsidR="00FF6968" w:rsidRPr="00FF6968">
        <w:rPr>
          <w:rFonts w:ascii="Times New Roman" w:hAnsi="Times New Roman" w:cs="Times New Roman"/>
          <w:sz w:val="24"/>
          <w:szCs w:val="24"/>
        </w:rPr>
        <w:t> Родитель показывает ребенку вырезанные из цветного картона карточки (красные, синие, зеленые). Так же по комнате расположены предметы (кубики, мячики, обручи и др.) такого же цвета. Если родитель показывает зеленую карточку, то ребенок должен подбежать к зеленому предмету и т. д.</w:t>
      </w:r>
      <w:r w:rsidR="00FF6968" w:rsidRPr="00FF6968">
        <w:rPr>
          <w:rFonts w:ascii="Times New Roman" w:hAnsi="Times New Roman" w:cs="Times New Roman"/>
          <w:sz w:val="24"/>
          <w:szCs w:val="24"/>
        </w:rPr>
        <w:br/>
      </w:r>
      <w:r w:rsidR="00FF6968" w:rsidRPr="00FF6968">
        <w:rPr>
          <w:rFonts w:ascii="Times New Roman" w:hAnsi="Times New Roman" w:cs="Times New Roman"/>
          <w:b/>
          <w:bCs/>
          <w:sz w:val="24"/>
          <w:szCs w:val="24"/>
        </w:rPr>
        <w:br/>
      </w:r>
      <w:r w:rsidR="00FF6968" w:rsidRPr="00FF6968">
        <w:rPr>
          <w:rFonts w:ascii="Times New Roman" w:hAnsi="Times New Roman" w:cs="Times New Roman"/>
          <w:b/>
          <w:bCs/>
          <w:color w:val="0070C0"/>
          <w:sz w:val="24"/>
          <w:szCs w:val="24"/>
        </w:rPr>
        <w:t>«Найди домик».</w:t>
      </w:r>
      <w:r w:rsidR="00FF6968" w:rsidRPr="00FF6968">
        <w:rPr>
          <w:rFonts w:ascii="Times New Roman" w:hAnsi="Times New Roman" w:cs="Times New Roman"/>
          <w:sz w:val="24"/>
          <w:szCs w:val="24"/>
        </w:rPr>
        <w:t> По комнате разбрасываются вырезанные из картона фигурки: круги, квадраты, треугольники. В комнате стоят коробки с наклейками в виде круга, квадрата, треугольника. Ребенок должен собрать разбросанные по комнате фигурки и положить каждую в соответствующую коробку – «домик».</w:t>
      </w:r>
      <w:r w:rsidR="00FF6968" w:rsidRPr="00FF6968">
        <w:rPr>
          <w:rFonts w:ascii="Times New Roman" w:hAnsi="Times New Roman" w:cs="Times New Roman"/>
          <w:sz w:val="24"/>
          <w:szCs w:val="24"/>
        </w:rPr>
        <w:br/>
      </w:r>
      <w:r w:rsidR="00FF6968" w:rsidRPr="00FF6968">
        <w:rPr>
          <w:rFonts w:ascii="Times New Roman" w:hAnsi="Times New Roman" w:cs="Times New Roman"/>
          <w:b/>
          <w:bCs/>
          <w:color w:val="0070C0"/>
          <w:sz w:val="24"/>
          <w:szCs w:val="24"/>
        </w:rPr>
        <w:t>Сюжетно ролевая игра учит жизни.</w:t>
      </w:r>
      <w:r w:rsidR="00FF6968" w:rsidRPr="00FF6968">
        <w:rPr>
          <w:rFonts w:ascii="Times New Roman" w:hAnsi="Times New Roman" w:cs="Times New Roman"/>
          <w:b/>
          <w:bCs/>
          <w:color w:val="0070C0"/>
          <w:sz w:val="24"/>
          <w:szCs w:val="24"/>
        </w:rPr>
        <w:br/>
      </w:r>
      <w:r w:rsidR="00FF6968" w:rsidRPr="00FF6968">
        <w:rPr>
          <w:rFonts w:ascii="Times New Roman" w:hAnsi="Times New Roman" w:cs="Times New Roman"/>
          <w:sz w:val="24"/>
          <w:szCs w:val="24"/>
        </w:rPr>
        <w:t>С дочкой можно организовать игру в куклы, в процессе которой девочка получит простейшие сведения по уходу за ребенком и тут же их отработает. Так же в процессе этой игры девочка может получить различные бытовые сведения.</w:t>
      </w:r>
      <w:r w:rsidR="00FF6968" w:rsidRPr="00FF6968">
        <w:rPr>
          <w:rFonts w:ascii="Times New Roman" w:hAnsi="Times New Roman" w:cs="Times New Roman"/>
          <w:sz w:val="24"/>
          <w:szCs w:val="24"/>
        </w:rPr>
        <w:br/>
        <w:t>Сюжетно-ролевая игра может быть средством воспитания ребенка и средством его психологической реабилитации. Ведь можно проиграть проблемную ситуацию и найти ее решение в процессе игры. Родитель может в этом прекрасно помочь ребенку.</w:t>
      </w:r>
      <w:r w:rsidR="00FF6968" w:rsidRPr="00FF6968">
        <w:rPr>
          <w:rFonts w:ascii="Times New Roman" w:hAnsi="Times New Roman" w:cs="Times New Roman"/>
          <w:sz w:val="24"/>
          <w:szCs w:val="24"/>
        </w:rPr>
        <w:br/>
        <w:t xml:space="preserve">Проблема многих современных детей – не </w:t>
      </w:r>
      <w:proofErr w:type="spellStart"/>
      <w:r w:rsidR="00FF6968" w:rsidRPr="00FF6968">
        <w:rPr>
          <w:rFonts w:ascii="Times New Roman" w:hAnsi="Times New Roman" w:cs="Times New Roman"/>
          <w:sz w:val="24"/>
          <w:szCs w:val="24"/>
        </w:rPr>
        <w:t>уменние</w:t>
      </w:r>
      <w:proofErr w:type="spellEnd"/>
      <w:r w:rsidR="00FF6968" w:rsidRPr="00FF6968">
        <w:rPr>
          <w:rFonts w:ascii="Times New Roman" w:hAnsi="Times New Roman" w:cs="Times New Roman"/>
          <w:sz w:val="24"/>
          <w:szCs w:val="24"/>
        </w:rPr>
        <w:t xml:space="preserve"> играть в сюжетно-ролевые игры. </w:t>
      </w:r>
      <w:r w:rsidR="00FF6968" w:rsidRPr="00FF6968">
        <w:rPr>
          <w:rFonts w:ascii="Times New Roman" w:hAnsi="Times New Roman" w:cs="Times New Roman"/>
          <w:sz w:val="24"/>
          <w:szCs w:val="24"/>
        </w:rPr>
        <w:br/>
        <w:t>Чтобы научить играть ребенка, сначала его надо снабдить информацией на основе, которой разовьется сюжет, а потом помочь организовать игру.</w:t>
      </w:r>
      <w:r w:rsidR="00FF6968" w:rsidRPr="00FF6968">
        <w:rPr>
          <w:rFonts w:ascii="Times New Roman" w:hAnsi="Times New Roman" w:cs="Times New Roman"/>
          <w:sz w:val="24"/>
          <w:szCs w:val="24"/>
        </w:rPr>
        <w:br/>
        <w:t>Например, сначала совместный просмотр с сыном книжки с картинками различных машин: грузовых, бетономешалок, экскаваторов и др., простые и краткие объяснения ребенку для чего предназначена каждая из машин. Затем ребенок может со своими игрушками разыграть все, что услышал: грузовик везет кирпичи (маленькие кубики или детали конструктора), экскаватор грузит их, бетономешалка подвозит бетон, а из привезенных материалов строится дом. Если играет компания детей, то возможно разделение ролей: строитель-каменщик, водитель машины и т. д.</w:t>
      </w:r>
      <w:r w:rsidR="00FF6968" w:rsidRPr="00FF6968">
        <w:rPr>
          <w:rFonts w:ascii="Times New Roman" w:hAnsi="Times New Roman" w:cs="Times New Roman"/>
          <w:sz w:val="24"/>
          <w:szCs w:val="24"/>
        </w:rPr>
        <w:br/>
        <w:t xml:space="preserve">Также важен подбор игрушек. Они должны быть функциональными. Например, красивая кукла, но без «приданного» из одежек, различных </w:t>
      </w:r>
      <w:r w:rsidR="00FF6968" w:rsidRPr="00FF6968">
        <w:rPr>
          <w:rFonts w:ascii="Times New Roman" w:eastAsia="Times New Roman" w:hAnsi="Times New Roman" w:cs="Times New Roman"/>
          <w:noProof/>
          <w:color w:val="000000"/>
          <w:w w:val="0"/>
          <w:sz w:val="24"/>
          <w:szCs w:val="24"/>
          <w:u w:color="000000"/>
          <w:bdr w:val="none" w:sz="0" w:space="0" w:color="000000"/>
          <w:shd w:val="clear" w:color="000000" w:fill="000000"/>
          <w:lang w:eastAsia="ru-RU"/>
        </w:rPr>
        <w:drawing>
          <wp:anchor distT="0" distB="0" distL="114300" distR="114300" simplePos="0" relativeHeight="251663872" behindDoc="0" locked="0" layoutInCell="1" allowOverlap="1" wp14:anchorId="6256C8B9" wp14:editId="365F4E61">
            <wp:simplePos x="0" y="0"/>
            <wp:positionH relativeFrom="margin">
              <wp:posOffset>2363470</wp:posOffset>
            </wp:positionH>
            <wp:positionV relativeFrom="margin">
              <wp:posOffset>5968365</wp:posOffset>
            </wp:positionV>
            <wp:extent cx="4189730" cy="2825115"/>
            <wp:effectExtent l="0" t="0" r="0" b="0"/>
            <wp:wrapSquare wrapText="bothSides"/>
            <wp:docPr id="6" name="Рисунок 6" descr="D:\СКЛАД\Наташа\совместные-игры-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КЛАД\Наташа\совместные-игры-дете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9730" cy="282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968" w:rsidRPr="00FF6968">
        <w:rPr>
          <w:rFonts w:ascii="Times New Roman" w:hAnsi="Times New Roman" w:cs="Times New Roman"/>
          <w:sz w:val="24"/>
          <w:szCs w:val="24"/>
        </w:rPr>
        <w:t xml:space="preserve">тряпочек и иных предметов, дает значительно меньше возможностей для игры, чем кукла с большим и разнообразным приданным – ее можно переодевать, укладывать спать на </w:t>
      </w:r>
      <w:r w:rsidR="00FF6968" w:rsidRPr="00FF6968">
        <w:rPr>
          <w:rFonts w:ascii="Times New Roman" w:hAnsi="Times New Roman" w:cs="Times New Roman"/>
          <w:sz w:val="24"/>
          <w:szCs w:val="24"/>
        </w:rPr>
        <w:lastRenderedPageBreak/>
        <w:t>постельке, кормить из посуды.</w:t>
      </w:r>
      <w:r w:rsidR="00FF6968" w:rsidRPr="00FF6968">
        <w:rPr>
          <w:rFonts w:ascii="Times New Roman" w:hAnsi="Times New Roman" w:cs="Times New Roman"/>
          <w:sz w:val="24"/>
          <w:szCs w:val="24"/>
        </w:rPr>
        <w:br/>
        <w:t xml:space="preserve"> Развивая  умение наблюдать. Очень полезно не сообщать знания в готовом виде, а помочь ребёнку получить их самостоятельно. Как это сделать?</w:t>
      </w:r>
      <w:r w:rsidR="00FF6968" w:rsidRPr="00FF6968">
        <w:rPr>
          <w:rFonts w:ascii="Times New Roman" w:hAnsi="Times New Roman" w:cs="Times New Roman"/>
          <w:sz w:val="24"/>
          <w:szCs w:val="24"/>
        </w:rPr>
        <w:br/>
        <w:t>Продумывая наблюдение, важно точно определить, какие задачи оно решает, установить последовательность и приёмы руководства деятельностью ребенка. Наиболее эффективные приёмы это:</w:t>
      </w:r>
    </w:p>
    <w:p w:rsidR="00FF6968" w:rsidRPr="00FF6968" w:rsidRDefault="00FF6968" w:rsidP="00FF6968">
      <w:pPr>
        <w:rPr>
          <w:rFonts w:ascii="Times New Roman" w:hAnsi="Times New Roman" w:cs="Times New Roman"/>
          <w:color w:val="0070C0"/>
          <w:sz w:val="24"/>
          <w:szCs w:val="24"/>
        </w:rPr>
      </w:pPr>
      <w:r w:rsidRPr="00FF6968">
        <w:rPr>
          <w:rFonts w:ascii="Times New Roman" w:hAnsi="Times New Roman" w:cs="Times New Roman"/>
          <w:noProof/>
          <w:sz w:val="24"/>
          <w:szCs w:val="24"/>
          <w:lang w:eastAsia="ru-RU"/>
        </w:rPr>
        <w:drawing>
          <wp:anchor distT="0" distB="0" distL="114300" distR="114300" simplePos="0" relativeHeight="251668992" behindDoc="0" locked="0" layoutInCell="1" allowOverlap="1" wp14:anchorId="014EABAB" wp14:editId="421C7D16">
            <wp:simplePos x="0" y="0"/>
            <wp:positionH relativeFrom="margin">
              <wp:posOffset>6350</wp:posOffset>
            </wp:positionH>
            <wp:positionV relativeFrom="margin">
              <wp:posOffset>83820</wp:posOffset>
            </wp:positionV>
            <wp:extent cx="2969260" cy="3957320"/>
            <wp:effectExtent l="0" t="0" r="0" b="0"/>
            <wp:wrapSquare wrapText="bothSides"/>
            <wp:docPr id="7" name="Рисунок 7" descr="D:\СКЛАД\Наташа\девочка с листья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КЛАД\Наташа\девочка с листьям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260" cy="395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968">
        <w:rPr>
          <w:rFonts w:ascii="Times New Roman" w:hAnsi="Times New Roman" w:cs="Times New Roman"/>
          <w:sz w:val="24"/>
          <w:szCs w:val="24"/>
        </w:rPr>
        <w:t>• организация обследовательских действий с объектом наблюдения, если это не угрожает здоровью ребёнка;</w:t>
      </w:r>
      <w:r w:rsidRPr="00FF696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FF6968">
        <w:rPr>
          <w:rFonts w:ascii="Times New Roman" w:hAnsi="Times New Roman" w:cs="Times New Roman"/>
          <w:sz w:val="24"/>
          <w:szCs w:val="24"/>
        </w:rPr>
        <w:br/>
        <w:t>• использование поисковых действий;</w:t>
      </w:r>
      <w:r w:rsidRPr="00FF6968">
        <w:rPr>
          <w:rFonts w:ascii="Times New Roman" w:hAnsi="Times New Roman" w:cs="Times New Roman"/>
          <w:sz w:val="24"/>
          <w:szCs w:val="24"/>
        </w:rPr>
        <w:br/>
        <w:t>• имитация ребёнком движений, звуков предметов, явлений природы;</w:t>
      </w:r>
      <w:r w:rsidRPr="00FF6968">
        <w:rPr>
          <w:rFonts w:ascii="Times New Roman" w:hAnsi="Times New Roman" w:cs="Times New Roman"/>
          <w:sz w:val="24"/>
          <w:szCs w:val="24"/>
        </w:rPr>
        <w:br/>
        <w:t>• приём сравнения.</w:t>
      </w:r>
      <w:r w:rsidRPr="00FF6968">
        <w:rPr>
          <w:rFonts w:ascii="Times New Roman" w:hAnsi="Times New Roman" w:cs="Times New Roman"/>
          <w:noProof/>
          <w:sz w:val="24"/>
          <w:szCs w:val="24"/>
          <w:lang w:eastAsia="ru-RU"/>
        </w:rPr>
        <w:t xml:space="preserve"> </w:t>
      </w:r>
      <w:r w:rsidRPr="00FF6968">
        <w:rPr>
          <w:rFonts w:ascii="Times New Roman" w:hAnsi="Times New Roman" w:cs="Times New Roman"/>
          <w:sz w:val="24"/>
          <w:szCs w:val="24"/>
        </w:rPr>
        <w:br/>
      </w:r>
      <w:r w:rsidRPr="00FF6968">
        <w:rPr>
          <w:rFonts w:ascii="Times New Roman" w:hAnsi="Times New Roman" w:cs="Times New Roman"/>
          <w:sz w:val="24"/>
          <w:szCs w:val="24"/>
        </w:rPr>
        <w:br/>
        <w:t>Коротко остановлюсь на каждом из них.</w:t>
      </w:r>
      <w:r w:rsidRPr="00FF6968">
        <w:rPr>
          <w:rFonts w:ascii="Times New Roman" w:hAnsi="Times New Roman" w:cs="Times New Roman"/>
          <w:sz w:val="24"/>
          <w:szCs w:val="24"/>
        </w:rPr>
        <w:br/>
      </w:r>
      <w:r w:rsidRPr="00FF6968">
        <w:rPr>
          <w:rFonts w:ascii="Times New Roman" w:hAnsi="Times New Roman" w:cs="Times New Roman"/>
          <w:b/>
          <w:bCs/>
          <w:color w:val="0070C0"/>
          <w:sz w:val="24"/>
          <w:szCs w:val="24"/>
        </w:rPr>
        <w:t>Приём обследования</w:t>
      </w:r>
      <w:r w:rsidRPr="00FF6968">
        <w:rPr>
          <w:rFonts w:ascii="Times New Roman" w:hAnsi="Times New Roman" w:cs="Times New Roman"/>
          <w:sz w:val="24"/>
          <w:szCs w:val="24"/>
        </w:rPr>
        <w:t> направлен на выявление сенсорных признаков данного объекта. </w:t>
      </w:r>
      <w:r w:rsidRPr="00FF6968">
        <w:rPr>
          <w:rFonts w:ascii="Times New Roman" w:hAnsi="Times New Roman" w:cs="Times New Roman"/>
          <w:sz w:val="24"/>
          <w:szCs w:val="24"/>
        </w:rPr>
        <w:br/>
        <w:t>Например, во время игр с песком, дети узнают о таких свойствах песка, как цвет, сыпучесть (из влажного песка можно что-то слепить, а из сухого нет, он рассыпается).</w:t>
      </w:r>
      <w:r w:rsidRPr="00FF6968">
        <w:rPr>
          <w:rFonts w:ascii="Times New Roman" w:hAnsi="Times New Roman" w:cs="Times New Roman"/>
          <w:sz w:val="24"/>
          <w:szCs w:val="24"/>
        </w:rPr>
        <w:br/>
        <w:t>Во время наблюдений за деревьями обследуем с детьми кору, и они узнают о том, что она бывает разная: шершавая или гладкая, тёплая или холодная, твёрдая, имеет запах.</w:t>
      </w:r>
      <w:r w:rsidRPr="00FF6968">
        <w:rPr>
          <w:rFonts w:ascii="Times New Roman" w:hAnsi="Times New Roman" w:cs="Times New Roman"/>
          <w:sz w:val="24"/>
          <w:szCs w:val="24"/>
        </w:rPr>
        <w:br/>
      </w:r>
      <w:r w:rsidRPr="00FF6968">
        <w:rPr>
          <w:rFonts w:ascii="Times New Roman" w:hAnsi="Times New Roman" w:cs="Times New Roman"/>
          <w:b/>
          <w:bCs/>
          <w:color w:val="0070C0"/>
          <w:sz w:val="24"/>
          <w:szCs w:val="24"/>
        </w:rPr>
        <w:t>Поисковые действия:</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 Кто нагрел предметы?</w:t>
      </w:r>
      <w:r w:rsidRPr="00FF6968">
        <w:rPr>
          <w:rFonts w:ascii="Times New Roman" w:hAnsi="Times New Roman" w:cs="Times New Roman"/>
          <w:sz w:val="24"/>
          <w:szCs w:val="24"/>
        </w:rPr>
        <w:br/>
        <w:t>- Откуда течёт ручеёк?</w:t>
      </w:r>
      <w:r w:rsidRPr="00FF6968">
        <w:rPr>
          <w:rFonts w:ascii="Times New Roman" w:hAnsi="Times New Roman" w:cs="Times New Roman"/>
          <w:sz w:val="24"/>
          <w:szCs w:val="24"/>
        </w:rPr>
        <w:br/>
        <w:t>- Кто играет с листочками? т.п.</w:t>
      </w:r>
      <w:r w:rsidRPr="00FF6968">
        <w:rPr>
          <w:rFonts w:ascii="Times New Roman" w:hAnsi="Times New Roman" w:cs="Times New Roman"/>
          <w:sz w:val="24"/>
          <w:szCs w:val="24"/>
        </w:rPr>
        <w:br/>
      </w:r>
      <w:r w:rsidRPr="00FF6968">
        <w:rPr>
          <w:rFonts w:ascii="Times New Roman" w:hAnsi="Times New Roman" w:cs="Times New Roman"/>
          <w:b/>
          <w:bCs/>
          <w:color w:val="0070C0"/>
          <w:sz w:val="24"/>
          <w:szCs w:val="24"/>
        </w:rPr>
        <w:t>Приём подражания</w:t>
      </w:r>
      <w:r w:rsidRPr="00FF6968">
        <w:rPr>
          <w:rFonts w:ascii="Times New Roman" w:hAnsi="Times New Roman" w:cs="Times New Roman"/>
          <w:sz w:val="24"/>
          <w:szCs w:val="24"/>
        </w:rPr>
        <w:t> движениям, звукам помогает детям внимательнее всматриваться, вслушиваться в предмет, явление и улавливать такие тонкости, которые при первом наблюдении «прошли мимо». </w:t>
      </w:r>
      <w:r w:rsidRPr="00FF6968">
        <w:rPr>
          <w:rFonts w:ascii="Times New Roman" w:hAnsi="Times New Roman" w:cs="Times New Roman"/>
          <w:sz w:val="24"/>
          <w:szCs w:val="24"/>
        </w:rPr>
        <w:br/>
        <w:t>Например, предлагаю детям повторить движения крыльев птицы во время полёта, сложить ладони и подвигать ими, как рыбка двигает хвостиком и т.п.</w:t>
      </w:r>
      <w:r w:rsidRPr="00FF6968">
        <w:rPr>
          <w:rFonts w:ascii="Times New Roman" w:hAnsi="Times New Roman" w:cs="Times New Roman"/>
          <w:sz w:val="24"/>
          <w:szCs w:val="24"/>
        </w:rPr>
        <w:br/>
        <w:t>Во второй половине года начинаю использовать</w:t>
      </w:r>
    </w:p>
    <w:p w:rsidR="00FF6968" w:rsidRPr="00FF6968" w:rsidRDefault="00FF6968" w:rsidP="00FF6968">
      <w:pPr>
        <w:rPr>
          <w:rFonts w:ascii="Times New Roman" w:hAnsi="Times New Roman" w:cs="Times New Roman"/>
          <w:color w:val="0070C0"/>
          <w:sz w:val="24"/>
          <w:szCs w:val="24"/>
        </w:rPr>
      </w:pPr>
      <w:r w:rsidRPr="00FF6968">
        <w:rPr>
          <w:rFonts w:ascii="Times New Roman" w:hAnsi="Times New Roman" w:cs="Times New Roman"/>
          <w:b/>
          <w:bCs/>
          <w:color w:val="0070C0"/>
          <w:sz w:val="24"/>
          <w:szCs w:val="24"/>
        </w:rPr>
        <w:t>Приём сравнения.</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Как показывают исследования психологов, дети дошкольного возраста владеют этим приёмом. При помощи сравнения они выделяют черты сходства и отличия в предметах и явлениях, их существенные, главные признаки. Например, сравнить листья одного дерева с листьями другого по цвету, форме, размеру.</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 xml:space="preserve">Большую роль в развитии познавательной деятельности детей играют игры- экспериментирования. Задача взрослых - создать условия для детских открытий, научить их видеть волшебство в привычных вещах. </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lastRenderedPageBreak/>
        <w:t xml:space="preserve">Ребенок дошкольник сам по себе уже является маленьким исследователем, проявляя все больше интерес </w:t>
      </w:r>
      <w:proofErr w:type="gramStart"/>
      <w:r w:rsidRPr="00FF6968">
        <w:rPr>
          <w:rFonts w:ascii="Times New Roman" w:hAnsi="Times New Roman" w:cs="Times New Roman"/>
          <w:sz w:val="24"/>
          <w:szCs w:val="24"/>
        </w:rPr>
        <w:t>к  различного</w:t>
      </w:r>
      <w:proofErr w:type="gramEnd"/>
      <w:r w:rsidRPr="00FF6968">
        <w:rPr>
          <w:rFonts w:ascii="Times New Roman" w:hAnsi="Times New Roman" w:cs="Times New Roman"/>
          <w:sz w:val="24"/>
          <w:szCs w:val="24"/>
        </w:rPr>
        <w:t xml:space="preserve">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то качество, которое необходимо развивать так же, как развивают у детей память, внимание, логику. </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noProof/>
          <w:sz w:val="24"/>
          <w:szCs w:val="24"/>
          <w:lang w:eastAsia="ru-RU"/>
        </w:rPr>
        <w:drawing>
          <wp:anchor distT="0" distB="0" distL="114300" distR="114300" simplePos="0" relativeHeight="251672064" behindDoc="0" locked="0" layoutInCell="1" allowOverlap="1" wp14:anchorId="59F79726" wp14:editId="0A6E702A">
            <wp:simplePos x="0" y="0"/>
            <wp:positionH relativeFrom="margin">
              <wp:posOffset>2888615</wp:posOffset>
            </wp:positionH>
            <wp:positionV relativeFrom="margin">
              <wp:posOffset>32385</wp:posOffset>
            </wp:positionV>
            <wp:extent cx="3474720" cy="2779395"/>
            <wp:effectExtent l="0" t="0" r="0" b="0"/>
            <wp:wrapSquare wrapText="bothSides"/>
            <wp:docPr id="8" name="Рисунок 8" descr="D:\СКЛАД\Наташа\мальчик с мыльными пузыря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СКЛАД\Наташа\мальчик с мыльными пузырям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77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968">
        <w:rPr>
          <w:rFonts w:ascii="Times New Roman" w:hAnsi="Times New Roman" w:cs="Times New Roman"/>
          <w:sz w:val="24"/>
          <w:szCs w:val="24"/>
        </w:rPr>
        <w:t>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r w:rsidRPr="00FF696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 xml:space="preserve">Вот несколько примеров опытов, которые вы, товарищи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 ».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w:t>
      </w:r>
      <w:proofErr w:type="gramStart"/>
      <w:r w:rsidRPr="00FF6968">
        <w:rPr>
          <w:rFonts w:ascii="Times New Roman" w:hAnsi="Times New Roman" w:cs="Times New Roman"/>
          <w:sz w:val="24"/>
          <w:szCs w:val="24"/>
        </w:rPr>
        <w:t>и</w:t>
      </w:r>
      <w:proofErr w:type="gramEnd"/>
      <w:r w:rsidRPr="00FF6968">
        <w:rPr>
          <w:rFonts w:ascii="Times New Roman" w:hAnsi="Times New Roman" w:cs="Times New Roman"/>
          <w:sz w:val="24"/>
          <w:szCs w:val="24"/>
        </w:rPr>
        <w:t xml:space="preserve"> если проткнуть их булавкой-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«Мыльные пузыри» (надувать пузыри через трубочку или делать шапку из пены</w:t>
      </w:r>
      <w:proofErr w:type="gramStart"/>
      <w:r w:rsidRPr="00FF6968">
        <w:rPr>
          <w:rFonts w:ascii="Times New Roman" w:hAnsi="Times New Roman" w:cs="Times New Roman"/>
          <w:sz w:val="24"/>
          <w:szCs w:val="24"/>
        </w:rPr>
        <w:t>) .</w:t>
      </w:r>
      <w:proofErr w:type="gramEnd"/>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 xml:space="preserve">Можно провести опыт «Тонет не </w:t>
      </w:r>
      <w:proofErr w:type="gramStart"/>
      <w:r w:rsidRPr="00FF6968">
        <w:rPr>
          <w:rFonts w:ascii="Times New Roman" w:hAnsi="Times New Roman" w:cs="Times New Roman"/>
          <w:sz w:val="24"/>
          <w:szCs w:val="24"/>
        </w:rPr>
        <w:t>тонет»-</w:t>
      </w:r>
      <w:proofErr w:type="gramEnd"/>
      <w:r w:rsidRPr="00FF6968">
        <w:rPr>
          <w:rFonts w:ascii="Times New Roman" w:hAnsi="Times New Roman" w:cs="Times New Roman"/>
          <w:sz w:val="24"/>
          <w:szCs w:val="24"/>
        </w:rPr>
        <w:t xml:space="preserve"> мыло утопить в воде и узнать, тонет мыло или нет. Можно сделать «Волшебную воду» (смешивание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Если вы ребенку подскажите или покажите какой-нибудь опыт или сделаете вместе с ним, ему будет очень интересно. Он пока не знает сам, чего хочет и что вообще может быть интересного, поэтому важно, если вы ему подскажите идею.</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 xml:space="preserve">Огромный интерес вызывает у детей опыты по замораживанию воды.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w:t>
      </w:r>
      <w:r w:rsidRPr="00FF6968">
        <w:rPr>
          <w:rFonts w:ascii="Times New Roman" w:hAnsi="Times New Roman" w:cs="Times New Roman"/>
          <w:sz w:val="24"/>
          <w:szCs w:val="24"/>
        </w:rPr>
        <w:lastRenderedPageBreak/>
        <w:t>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повод для возникновения множества вопросов о ее физических свойствах. Почему в холодильнике вода не мерзнет, а только в морозильной камере? Что такое отрицательное или положительная температура? Что нужно, что бы быстрее растопить лед? На многие вопросы вы сможете ответить своему ребенку сами.</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4B2BFCA4" wp14:editId="718801CE">
            <wp:simplePos x="541020" y="822960"/>
            <wp:positionH relativeFrom="margin">
              <wp:align>right</wp:align>
            </wp:positionH>
            <wp:positionV relativeFrom="margin">
              <wp:posOffset>714375</wp:posOffset>
            </wp:positionV>
            <wp:extent cx="4042410" cy="3023870"/>
            <wp:effectExtent l="0" t="0" r="0" b="0"/>
            <wp:wrapSquare wrapText="bothSides"/>
            <wp:docPr id="10" name="Рисунок 10" descr="D:\СКЛАД\Наташа\дети в песочни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КЛАД\Наташа\дети в песочнице.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3009" cy="3024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968">
        <w:rPr>
          <w:rFonts w:ascii="Times New Roman" w:hAnsi="Times New Roman" w:cs="Times New Roman"/>
          <w:sz w:val="24"/>
          <w:szCs w:val="24"/>
        </w:rPr>
        <w:t>На прогулке с ребенком возникают другие важные проблемы, что произойдет со снегом, если его поместить в тепло?</w:t>
      </w:r>
    </w:p>
    <w:p w:rsid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«Дорожки из песка»- набрать в горсть сухой песок и медленно высыпать его, создавая различные формы. Можно на прогулке с ребенком поиграть в игру «Сравним песок»- предложите ребенку сравнить постройку из сухого и мокрого песка.</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 xml:space="preserve">Игры- эксперименты со светом так же вызывают у ребенка живой интерес. Можно провести игру «Поймай </w:t>
      </w:r>
      <w:proofErr w:type="gramStart"/>
      <w:r w:rsidRPr="00FF6968">
        <w:rPr>
          <w:rFonts w:ascii="Times New Roman" w:hAnsi="Times New Roman" w:cs="Times New Roman"/>
          <w:sz w:val="24"/>
          <w:szCs w:val="24"/>
        </w:rPr>
        <w:t>солнышко»-</w:t>
      </w:r>
      <w:proofErr w:type="gramEnd"/>
      <w:r w:rsidRPr="00FF6968">
        <w:rPr>
          <w:rFonts w:ascii="Times New Roman" w:hAnsi="Times New Roman" w:cs="Times New Roman"/>
          <w:sz w:val="24"/>
          <w:szCs w:val="24"/>
        </w:rPr>
        <w:t xml:space="preserve"> маленьким зеркалом нужно поймать луч </w:t>
      </w:r>
      <w:proofErr w:type="spellStart"/>
      <w:r w:rsidRPr="00FF6968">
        <w:rPr>
          <w:rFonts w:ascii="Times New Roman" w:hAnsi="Times New Roman" w:cs="Times New Roman"/>
          <w:sz w:val="24"/>
          <w:szCs w:val="24"/>
        </w:rPr>
        <w:t>солнца.Игра</w:t>
      </w:r>
      <w:proofErr w:type="spellEnd"/>
      <w:r w:rsidRPr="00FF6968">
        <w:rPr>
          <w:rFonts w:ascii="Times New Roman" w:hAnsi="Times New Roman" w:cs="Times New Roman"/>
          <w:sz w:val="24"/>
          <w:szCs w:val="24"/>
        </w:rPr>
        <w:t xml:space="preserve"> «Что отражается в зеркале» - попытаться увидеть, что находиться справа, слева. Можно дома поиграть в игру «Прятки и поиски» (поиск спрятанного предмета в темноте с помощью фонарика</w:t>
      </w:r>
      <w:proofErr w:type="gramStart"/>
      <w:r w:rsidRPr="00FF6968">
        <w:rPr>
          <w:rFonts w:ascii="Times New Roman" w:hAnsi="Times New Roman" w:cs="Times New Roman"/>
          <w:sz w:val="24"/>
          <w:szCs w:val="24"/>
        </w:rPr>
        <w:t>) .Дети</w:t>
      </w:r>
      <w:proofErr w:type="gramEnd"/>
      <w:r w:rsidRPr="00FF6968">
        <w:rPr>
          <w:rFonts w:ascii="Times New Roman" w:hAnsi="Times New Roman" w:cs="Times New Roman"/>
          <w:sz w:val="24"/>
          <w:szCs w:val="24"/>
        </w:rPr>
        <w:t>- это великие мечтатели. Но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значит привить ему интерес к познанию и творчества на всю его жизнь. Делать со своими детьми такие открытия, вместе с ним познавать волшебный мир вокруг- разве не в этом счастье родительской любви?</w:t>
      </w:r>
    </w:p>
    <w:p w:rsid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 Как вы думаете, может ли бумажный цветок, внезапно ожить? Давайте попробуем!</w:t>
      </w:r>
    </w:p>
    <w:p w:rsidR="00FF6968" w:rsidRPr="00FF6968" w:rsidRDefault="00FF6968" w:rsidP="00FF6968">
      <w:pPr>
        <w:rPr>
          <w:rFonts w:ascii="Times New Roman" w:hAnsi="Times New Roman" w:cs="Times New Roman"/>
          <w:sz w:val="24"/>
          <w:szCs w:val="24"/>
        </w:rPr>
      </w:pPr>
      <w:r w:rsidRPr="00FF6968">
        <w:rPr>
          <w:rFonts w:ascii="Times New Roman" w:hAnsi="Times New Roman" w:cs="Times New Roman"/>
          <w:sz w:val="24"/>
          <w:szCs w:val="24"/>
        </w:rPr>
        <w:t>Опыт «Цветок»</w:t>
      </w:r>
    </w:p>
    <w:p w:rsidR="00FF6968" w:rsidRPr="00FF6968" w:rsidRDefault="00FF6968" w:rsidP="004E198B">
      <w:pPr>
        <w:rPr>
          <w:rFonts w:ascii="Times New Roman" w:hAnsi="Times New Roman" w:cs="Times New Roman"/>
          <w:sz w:val="24"/>
          <w:szCs w:val="24"/>
        </w:rPr>
      </w:pPr>
      <w:r w:rsidRPr="00FF6968">
        <w:rPr>
          <w:rFonts w:ascii="Times New Roman" w:hAnsi="Times New Roman" w:cs="Times New Roman"/>
          <w:sz w:val="24"/>
          <w:szCs w:val="24"/>
        </w:rPr>
        <w:t xml:space="preserve">Вырежьте из цветной бумаги цветок с длинными лепестками, сложите их друг за другом к серединке цветка, как бутон. Опустите этот бумажный цветок в воду. Вы </w:t>
      </w:r>
      <w:proofErr w:type="gramStart"/>
      <w:r w:rsidRPr="00FF6968">
        <w:rPr>
          <w:rFonts w:ascii="Times New Roman" w:hAnsi="Times New Roman" w:cs="Times New Roman"/>
          <w:sz w:val="24"/>
          <w:szCs w:val="24"/>
        </w:rPr>
        <w:t>увидите</w:t>
      </w:r>
      <w:proofErr w:type="gramEnd"/>
      <w:r w:rsidRPr="00FF6968">
        <w:rPr>
          <w:rFonts w:ascii="Times New Roman" w:hAnsi="Times New Roman" w:cs="Times New Roman"/>
          <w:sz w:val="24"/>
          <w:szCs w:val="24"/>
        </w:rPr>
        <w:t xml:space="preserve"> как он вздохнет, помедлит, а потом начнет раскрывать свои лепестки один за другим, словно настоящий цветок, распускается. Это не фокус, а опыт.</w:t>
      </w:r>
    </w:p>
    <w:sectPr w:rsidR="00FF6968" w:rsidRPr="00FF6968" w:rsidSect="00FF6968">
      <w:pgSz w:w="11906" w:h="16838" w:code="9"/>
      <w:pgMar w:top="993" w:right="849" w:bottom="1134" w:left="851"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68"/>
    <w:rsid w:val="001F2142"/>
    <w:rsid w:val="00223F93"/>
    <w:rsid w:val="003E47BF"/>
    <w:rsid w:val="00417611"/>
    <w:rsid w:val="004E198B"/>
    <w:rsid w:val="00783C17"/>
    <w:rsid w:val="00871BB1"/>
    <w:rsid w:val="009C67B1"/>
    <w:rsid w:val="009F448A"/>
    <w:rsid w:val="00AF575E"/>
    <w:rsid w:val="00DF0801"/>
    <w:rsid w:val="00DF3BF2"/>
    <w:rsid w:val="00E26AC9"/>
    <w:rsid w:val="00E32884"/>
    <w:rsid w:val="00FF6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141B1-4C72-4F03-A0AF-E1130457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968"/>
    <w:rPr>
      <w:rFonts w:ascii="Tahoma" w:hAnsi="Tahoma" w:cs="Tahoma"/>
      <w:sz w:val="16"/>
      <w:szCs w:val="16"/>
    </w:rPr>
  </w:style>
  <w:style w:type="paragraph" w:styleId="a5">
    <w:name w:val="Normal (Web)"/>
    <w:basedOn w:val="a"/>
    <w:uiPriority w:val="99"/>
    <w:semiHidden/>
    <w:unhideWhenUsed/>
    <w:rsid w:val="004E198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72C4-00D1-4E8C-AD84-C4019A24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5</cp:lastModifiedBy>
  <cp:revision>4</cp:revision>
  <cp:lastPrinted>2015-03-26T08:01:00Z</cp:lastPrinted>
  <dcterms:created xsi:type="dcterms:W3CDTF">2015-03-25T10:38:00Z</dcterms:created>
  <dcterms:modified xsi:type="dcterms:W3CDTF">2015-04-10T02:10:00Z</dcterms:modified>
</cp:coreProperties>
</file>