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3F" w:rsidRDefault="00BE4BA8" w:rsidP="00D8543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  <w:r w:rsidRPr="00BE4BA8"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  <w:t>Консультация</w:t>
      </w:r>
    </w:p>
    <w:p w:rsidR="00BE4BA8" w:rsidRDefault="00BE4BA8" w:rsidP="00D8543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  <w:r w:rsidRPr="00BE4BA8"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  <w:t>для родителей детей дошкольного возраста по теме: «Мама, папа, я и телевизор».</w:t>
      </w:r>
    </w:p>
    <w:p w:rsidR="00D8543F" w:rsidRPr="00BE4BA8" w:rsidRDefault="00D8543F" w:rsidP="00D8543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D8543F" w:rsidRP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D8543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Подготовила: Козлова Н.А.</w:t>
      </w:r>
      <w:bookmarkStart w:id="0" w:name="_GoBack"/>
      <w:bookmarkEnd w:id="0"/>
      <w:r w:rsidRPr="00D8543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, воспитатель </w:t>
      </w:r>
    </w:p>
    <w:p w:rsidR="00D8543F" w:rsidRPr="00D8543F" w:rsidRDefault="00D8543F" w:rsidP="00D8543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  <w:lang w:eastAsia="ru-RU"/>
        </w:rPr>
      </w:pPr>
      <w:r w:rsidRPr="00D8543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8543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младшей группы</w:t>
      </w:r>
      <w:r w:rsidR="00BE4BA8" w:rsidRPr="00D8543F">
        <w:rPr>
          <w:rFonts w:ascii="Arial" w:eastAsia="Times New Roman" w:hAnsi="Arial" w:cs="Arial"/>
          <w:color w:val="002060"/>
          <w:sz w:val="23"/>
          <w:szCs w:val="23"/>
          <w:lang w:eastAsia="ru-RU"/>
        </w:rPr>
        <w:br/>
      </w: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  <w:lang w:eastAsia="ru-RU"/>
        </w:rPr>
      </w:pPr>
      <w:r w:rsidRPr="00D8543F">
        <w:rPr>
          <w:rFonts w:ascii="Arial" w:eastAsia="Times New Roman" w:hAnsi="Arial" w:cs="Arial"/>
          <w:noProof/>
          <w:color w:val="002060"/>
          <w:sz w:val="23"/>
          <w:szCs w:val="23"/>
          <w:lang w:eastAsia="ru-RU"/>
        </w:rPr>
        <w:drawing>
          <wp:anchor distT="0" distB="0" distL="114300" distR="114300" simplePos="0" relativeHeight="251661824" behindDoc="1" locked="0" layoutInCell="1" allowOverlap="1" wp14:anchorId="56F9969D" wp14:editId="4013E9BD">
            <wp:simplePos x="0" y="0"/>
            <wp:positionH relativeFrom="column">
              <wp:posOffset>-203835</wp:posOffset>
            </wp:positionH>
            <wp:positionV relativeFrom="paragraph">
              <wp:posOffset>11430</wp:posOffset>
            </wp:positionV>
            <wp:extent cx="4356000" cy="3019417"/>
            <wp:effectExtent l="0" t="0" r="0" b="0"/>
            <wp:wrapTight wrapText="bothSides">
              <wp:wrapPolygon edited="0">
                <wp:start x="0" y="0"/>
                <wp:lineTo x="0" y="21400"/>
                <wp:lineTo x="21540" y="21400"/>
                <wp:lineTo x="21540" y="0"/>
                <wp:lineTo x="0" y="0"/>
              </wp:wrapPolygon>
            </wp:wrapTight>
            <wp:docPr id="1" name="Рисунок 1" descr="http://ped-kopilka.ru/upload/blogs/1_92557477c142d234415aba4b40235c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92557477c142d234415aba4b40235c0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301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  <w:lang w:eastAsia="ru-RU"/>
        </w:rPr>
      </w:pPr>
    </w:p>
    <w:p w:rsidR="00CB2E76" w:rsidRDefault="00BE4BA8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D8543F"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  <w:lang w:eastAsia="ru-RU"/>
        </w:rPr>
        <w:t>«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Лучшее украшение новогоднего стола – это телевизор», – сказал когда-то почтальон Печкин из</w:t>
      </w:r>
      <w:r w:rsidR="00CB2E76"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B2E76"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Простоквашино</w:t>
      </w:r>
      <w:proofErr w:type="gramEnd"/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  <w:r w:rsidR="00CB2E76"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»</w:t>
      </w: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D8543F" w:rsidRPr="00D8543F" w:rsidRDefault="00D8543F" w:rsidP="00BE4BA8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D8543F" w:rsidRDefault="00BE4BA8" w:rsidP="00D854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D8543F"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Действительно мы не представляем сейчас себе жизнь без телевизора.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Педагоги жалуются, что телевидение отрицательно влияет на здоровье детей, портит зрение, отрывает от уроков, чтения книг, перегружает информацией, нарушает режим дня и т.д.</w:t>
      </w:r>
    </w:p>
    <w:p w:rsidR="00D8543F" w:rsidRDefault="00BE4BA8" w:rsidP="00D8543F">
      <w:pPr>
        <w:spacing w:after="0" w:line="240" w:lineRule="auto"/>
        <w:rPr>
          <w:rFonts w:ascii="Arial" w:eastAsia="Times New Roman" w:hAnsi="Arial" w:cs="Arial"/>
          <w:b/>
          <w:i/>
          <w:color w:val="002060"/>
          <w:sz w:val="28"/>
          <w:szCs w:val="28"/>
          <w:shd w:val="clear" w:color="auto" w:fill="FFFFFF"/>
          <w:lang w:eastAsia="ru-RU"/>
        </w:rPr>
      </w:pPr>
      <w:r w:rsidRPr="00D8543F">
        <w:rPr>
          <w:rFonts w:ascii="Arial" w:eastAsia="Times New Roman" w:hAnsi="Arial" w:cs="Arial"/>
          <w:b/>
          <w:i/>
          <w:color w:val="002060"/>
          <w:sz w:val="23"/>
          <w:szCs w:val="23"/>
          <w:lang w:eastAsia="ru-RU"/>
        </w:rPr>
        <w:br/>
      </w:r>
      <w:r w:rsidR="00D8543F">
        <w:rPr>
          <w:rFonts w:ascii="Arial" w:eastAsia="Times New Roman" w:hAnsi="Arial" w:cs="Arial"/>
          <w:b/>
          <w:i/>
          <w:color w:val="002060"/>
          <w:sz w:val="28"/>
          <w:szCs w:val="28"/>
          <w:shd w:val="clear" w:color="auto" w:fill="FFFFFF"/>
          <w:lang w:eastAsia="ru-RU"/>
        </w:rPr>
        <w:t xml:space="preserve">       </w:t>
      </w:r>
      <w:r w:rsidRPr="00D8543F">
        <w:rPr>
          <w:rFonts w:ascii="Arial" w:eastAsia="Times New Roman" w:hAnsi="Arial" w:cs="Arial"/>
          <w:b/>
          <w:i/>
          <w:color w:val="002060"/>
          <w:sz w:val="28"/>
          <w:szCs w:val="28"/>
          <w:shd w:val="clear" w:color="auto" w:fill="FFFFFF"/>
          <w:lang w:eastAsia="ru-RU"/>
        </w:rPr>
        <w:t>Почему же величайшее изобретение человечества так печально повлияло на семейное общение, на воспитание детей?</w:t>
      </w:r>
    </w:p>
    <w:p w:rsidR="00D8543F" w:rsidRDefault="00BE4BA8" w:rsidP="00D8543F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 специальной литературе выделяется более сорока функций, которые выполняет сегодня телевизор. Среди них – информационная, познавательная, коммуникативная, воспитательная, образовательная, развлекательная и многие другие. Через телевизионный экран мы можем приобщиться к истории, науке, искусству, социальным проблемам сегодняшнего дня. Всё это мы можем. Но, увы, чаще всего это не делаем.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К сожалению, безгранично богатые возможности телевидения используются достаточно примитивно. Почему? Беда в том, что чаще всего мы не отдаём себе отчёта, зачем включаем телевизор, что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именно хотим от него получить. Просто, придя домой, освободившись от домашних дел или заодно с ними, привычно нажимаем кнопку и смотрим. Всё, что нам показывают</w:t>
      </w:r>
      <w:r w:rsidRPr="00D8543F"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  <w:lang w:eastAsia="ru-RU"/>
        </w:rPr>
        <w:t>.</w:t>
      </w:r>
      <w:r w:rsidRPr="00D8543F">
        <w:rPr>
          <w:rFonts w:ascii="Arial" w:eastAsia="Times New Roman" w:hAnsi="Arial" w:cs="Arial"/>
          <w:color w:val="002060"/>
          <w:sz w:val="23"/>
          <w:szCs w:val="23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Такая всеядность не только не формирует новые потребности, но часто сужает круг тех, что имелись.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Пассивное отношение к телевизионным передачам быстро усваивают от нас дети. Если взрослый, просиживая вечера у телевизора, отдыхает, отвлекаясь от своих забот, то дети, наоборот, устают, не ложатся вовремя спать, перегружают нервную систему.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Нередко телевизор становится причиной конфликта между родителями и детьми.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 xml:space="preserve">          </w:t>
      </w:r>
      <w:r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>Как сделать, чтобы телевидение объединило семью, развило её духовные потребности? Как научиться самим, научить своих детей смотреть телепередачи?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Начните с планирования. Наметьте заранее, какие передачи интересно будет смотреть всем вместе, старшим членам семьи, какие детям.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Важно не просто сказать ребёнку, что он сейчас будет смотреть, а настроить его на восприятие. Например, прочитать что – </w:t>
      </w:r>
      <w:proofErr w:type="spellStart"/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про животных, если собираетесь смотреть передачу о животных, перечитать или просто вспомнить сказку, которую будут показывать. Этот настрой очень важен, чтобы увиденное оставило след в душе ребёнка.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После просмотра передачи полезно обсудить с ребёнком то, что он увидел. Это гораздо важнее, чем может показаться на первый взгляд. Возьмём любимую всеми детьми передачу «Спокойной ночи, малыши!». В жизни наших детей она стала чем – то вроде нянюшки, готовящей ребёнка ко сну. Может быть, стоит поговорить с ребёнком, о чём говорили в этой передаче</w:t>
      </w:r>
      <w:r w:rsidRPr="00D8543F"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  <w:lang w:eastAsia="ru-RU"/>
        </w:rPr>
        <w:t>.</w:t>
      </w:r>
      <w:r w:rsidRPr="00D8543F">
        <w:rPr>
          <w:rFonts w:ascii="Arial" w:eastAsia="Times New Roman" w:hAnsi="Arial" w:cs="Arial"/>
          <w:color w:val="002060"/>
          <w:sz w:val="23"/>
          <w:szCs w:val="23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Сидит маленький человек перед телевизором спокойно, значит всё в порядке. Но бывает мультфильм, даже очень хороший и вполне доступный пониманию ребёнка, как бы проходит мимо. Малыш улавливает отдельные реплики, смешные случаи, а зачем всё это показывают, про что – не понимает. Помочь ему может только взрослый.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Отстраняясь от совместного просмотра детских передач, мы упускаем возможность приобщить ребёнка к искусству, научить его понимать язык художественных образов. Да ещё и теряем верный путь к лучшему взаимопониманию с ним. Обсуждая что – то, ребёнок и взрослый начинают размышлять вместе, открываются друг другу новыми гранями.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Общение после просмотренных телепередач важно и для самих </w:t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родителей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 Та информация, которую люди воспринимают и обдумают вместе, формируют общие интересы, сближает их. Ещё больше сближают общие переживания, которые возникают у супругов при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совместном просмотре фильмов и спектаклей. Укрепляется их эмоциональная связь, которая делает супружеские отношения более прочными.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Получается, что телевизор может и разъединять людей, и объединять их, и отнимать свободное время, и давать богатую пищу для души и ума. Всё зависит от того, как мы его смотрим. Этому нам нужно учиться.</w:t>
      </w:r>
    </w:p>
    <w:p w:rsidR="00D8543F" w:rsidRDefault="00BE4BA8" w:rsidP="00D8543F">
      <w:pPr>
        <w:spacing w:after="0" w:line="240" w:lineRule="auto"/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</w:pP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 xml:space="preserve">Правила простые надо </w:t>
      </w:r>
      <w:proofErr w:type="gramStart"/>
      <w:r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>соблюдать,</w:t>
      </w:r>
      <w:r w:rsidRPr="00D8543F"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  <w:br/>
      </w:r>
      <w:r w:rsidR="00D8543F"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8543F"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 xml:space="preserve">                </w:t>
      </w:r>
      <w:r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>И вы, мамы и папы,</w:t>
      </w:r>
      <w:r w:rsidRPr="00D8543F"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  <w:br/>
      </w:r>
      <w:r w:rsidR="00D8543F"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8543F">
        <w:rPr>
          <w:rFonts w:ascii="Arial" w:eastAsia="Times New Roman" w:hAnsi="Arial" w:cs="Arial"/>
          <w:i/>
          <w:color w:val="002060"/>
          <w:sz w:val="28"/>
          <w:szCs w:val="28"/>
          <w:shd w:val="clear" w:color="auto" w:fill="FFFFFF"/>
          <w:lang w:eastAsia="ru-RU"/>
        </w:rPr>
        <w:t>Должны хорошо их знать!</w:t>
      </w:r>
    </w:p>
    <w:p w:rsidR="00D8543F" w:rsidRDefault="00BE4BA8" w:rsidP="00D8543F">
      <w:pPr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D8543F">
        <w:rPr>
          <w:rFonts w:ascii="Arial" w:eastAsia="Times New Roman" w:hAnsi="Arial" w:cs="Arial"/>
          <w:color w:val="002060"/>
          <w:sz w:val="23"/>
          <w:szCs w:val="23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1. Расстояние при просмотре телевизора должно быть не менее двух метров.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2. Ребёнку дошкольного возраста желательно смотреть телевизор в день всего два часа.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3. Запрещайте малышу смотреть взрослые фильмы, а особенно ужастики, так как это очень плохо влияет на психику ребёнка.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4. Запрещайте принимать пищу ребёнку перед телевизором, это плохо влияет на усвоение пищи.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5. Не разрешайте без конца переключать программы пультом.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6. Включайте телевизор дома только тогда, когда вы хотите посмотреть свою любимую телепередачу.</w:t>
      </w:r>
    </w:p>
    <w:p w:rsidR="00AC18FB" w:rsidRPr="00D8543F" w:rsidRDefault="00BE4BA8" w:rsidP="00D854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Телевизор смотрим </w:t>
      </w:r>
      <w:proofErr w:type="gramStart"/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вместе,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Папа, мама, ну и я,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 программа про животных,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Интересна всем она.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Наблюдаем, </w:t>
      </w:r>
      <w:proofErr w:type="gramStart"/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узнаем,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Обсуждаем сообща.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Здорово смотреть всем вместе.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Потому что мы </w:t>
      </w:r>
      <w:proofErr w:type="gramStart"/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одна,</w:t>
      </w:r>
      <w:r w:rsidRPr="00D8543F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D8543F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Очень дружная семья.</w:t>
      </w:r>
    </w:p>
    <w:sectPr w:rsidR="00AC18FB" w:rsidRPr="00D8543F" w:rsidSect="00AC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BA8"/>
    <w:rsid w:val="0002579C"/>
    <w:rsid w:val="00504F66"/>
    <w:rsid w:val="00A8470E"/>
    <w:rsid w:val="00AC18FB"/>
    <w:rsid w:val="00BE4BA8"/>
    <w:rsid w:val="00CB2E76"/>
    <w:rsid w:val="00D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E83B-5A5B-42D1-A979-273158AD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BA8"/>
    <w:rPr>
      <w:b/>
      <w:bCs/>
    </w:rPr>
  </w:style>
  <w:style w:type="character" w:customStyle="1" w:styleId="apple-converted-space">
    <w:name w:val="apple-converted-space"/>
    <w:basedOn w:val="a0"/>
    <w:rsid w:val="00BE4BA8"/>
  </w:style>
  <w:style w:type="paragraph" w:styleId="a4">
    <w:name w:val="Balloon Text"/>
    <w:basedOn w:val="a"/>
    <w:link w:val="a5"/>
    <w:uiPriority w:val="99"/>
    <w:semiHidden/>
    <w:unhideWhenUsed/>
    <w:rsid w:val="00BE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4</cp:revision>
  <dcterms:created xsi:type="dcterms:W3CDTF">2016-03-10T17:00:00Z</dcterms:created>
  <dcterms:modified xsi:type="dcterms:W3CDTF">2016-03-11T14:40:00Z</dcterms:modified>
</cp:coreProperties>
</file>